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6926" w:rsidRDefault="0023207E">
      <w:pPr>
        <w:pStyle w:val="ConsPlusNormal"/>
        <w:spacing w:line="192" w:lineRule="auto"/>
        <w:ind w:firstLine="540"/>
        <w:jc w:val="right"/>
      </w:pPr>
      <w:bookmarkStart w:id="0" w:name="_GoBack"/>
      <w:bookmarkEnd w:id="0"/>
      <w:r>
        <w:t>ПРОЕКТ</w:t>
      </w:r>
    </w:p>
    <w:p w:rsidR="00126926" w:rsidRDefault="00126926">
      <w:pPr>
        <w:pStyle w:val="ConsPlusNormal"/>
        <w:spacing w:line="192" w:lineRule="auto"/>
        <w:ind w:firstLine="540"/>
        <w:jc w:val="right"/>
      </w:pPr>
    </w:p>
    <w:p w:rsidR="00126926" w:rsidRDefault="00126926">
      <w:pPr>
        <w:pStyle w:val="ConsPlusNormal"/>
        <w:spacing w:line="192" w:lineRule="auto"/>
        <w:ind w:firstLine="540"/>
        <w:jc w:val="right"/>
      </w:pPr>
    </w:p>
    <w:p w:rsidR="00126926" w:rsidRDefault="00126926">
      <w:pPr>
        <w:pStyle w:val="ConsPlusNormal"/>
        <w:spacing w:line="192" w:lineRule="auto"/>
        <w:ind w:firstLine="540"/>
        <w:jc w:val="right"/>
      </w:pPr>
    </w:p>
    <w:p w:rsidR="00F41D09" w:rsidRDefault="00F41D09">
      <w:pPr>
        <w:pStyle w:val="ConsPlusNormal"/>
        <w:spacing w:line="192" w:lineRule="auto"/>
        <w:ind w:firstLine="540"/>
        <w:jc w:val="right"/>
      </w:pPr>
    </w:p>
    <w:p w:rsidR="00F41D09" w:rsidRDefault="000D00C2">
      <w:pPr>
        <w:spacing w:after="0"/>
        <w:rPr>
          <w:rFonts w:ascii="Times New Roman" w:hAnsi="Times New Roman" w:cs="Times New Roman"/>
          <w:sz w:val="28"/>
          <w:szCs w:val="28"/>
        </w:rPr>
      </w:pPr>
      <w:r>
        <w:rPr>
          <w:rFonts w:ascii="Times New Roman" w:hAnsi="Times New Roman" w:cs="Times New Roman"/>
          <w:sz w:val="28"/>
          <w:szCs w:val="28"/>
        </w:rPr>
        <w:t>О проведении публичных слушаний по проекту</w:t>
      </w:r>
    </w:p>
    <w:p w:rsidR="00F41D09" w:rsidRDefault="000D00C2">
      <w:pPr>
        <w:spacing w:after="0"/>
        <w:rPr>
          <w:rFonts w:ascii="Times New Roman" w:hAnsi="Times New Roman" w:cs="Times New Roman"/>
          <w:sz w:val="28"/>
          <w:szCs w:val="28"/>
        </w:rPr>
      </w:pPr>
      <w:r>
        <w:rPr>
          <w:rFonts w:ascii="Times New Roman" w:hAnsi="Times New Roman" w:cs="Times New Roman"/>
          <w:sz w:val="28"/>
          <w:szCs w:val="28"/>
        </w:rPr>
        <w:t>решения Совета депутатов городского округа Лыткарино</w:t>
      </w:r>
    </w:p>
    <w:p w:rsidR="00F41D09" w:rsidRDefault="000D00C2">
      <w:pPr>
        <w:spacing w:after="0"/>
        <w:rPr>
          <w:rFonts w:ascii="Times New Roman" w:hAnsi="Times New Roman" w:cs="Times New Roman"/>
          <w:sz w:val="28"/>
          <w:szCs w:val="28"/>
        </w:rPr>
      </w:pPr>
      <w:r>
        <w:rPr>
          <w:rFonts w:ascii="Times New Roman" w:hAnsi="Times New Roman" w:cs="Times New Roman"/>
          <w:sz w:val="28"/>
          <w:szCs w:val="28"/>
        </w:rPr>
        <w:t>«О внесении изменений в Устав городского округа</w:t>
      </w:r>
    </w:p>
    <w:p w:rsidR="00F41D09" w:rsidRDefault="000D00C2">
      <w:pPr>
        <w:spacing w:after="0"/>
        <w:rPr>
          <w:rFonts w:ascii="Times New Roman" w:hAnsi="Times New Roman" w:cs="Times New Roman"/>
          <w:sz w:val="28"/>
          <w:szCs w:val="28"/>
        </w:rPr>
      </w:pPr>
      <w:r>
        <w:rPr>
          <w:rFonts w:ascii="Times New Roman" w:hAnsi="Times New Roman" w:cs="Times New Roman"/>
          <w:sz w:val="28"/>
          <w:szCs w:val="28"/>
        </w:rPr>
        <w:t>Лыткарино Московской области»</w:t>
      </w:r>
    </w:p>
    <w:p w:rsidR="00F41D09" w:rsidRDefault="00F41D09">
      <w:pPr>
        <w:spacing w:after="0"/>
        <w:ind w:firstLineChars="200" w:firstLine="560"/>
        <w:jc w:val="both"/>
        <w:rPr>
          <w:rFonts w:ascii="Times New Roman" w:hAnsi="Times New Roman" w:cs="Times New Roman"/>
          <w:sz w:val="28"/>
          <w:szCs w:val="28"/>
        </w:rPr>
      </w:pPr>
    </w:p>
    <w:p w:rsidR="00F41D09" w:rsidRDefault="000D00C2">
      <w:pPr>
        <w:ind w:firstLineChars="200" w:firstLine="56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06.10.2003 №131-ФЗ «Об общих принципах  организации местного самоуправления в  Российской Федерации»,  статьями 21, 39 Устава городского округа Лыткарино Московской области, Положением о публичных слушаниях (народных обсуждениях) в муниципальном образовании  «Городской округ Лыткарино»,  утвержденным решением Совета депутатов  города Лыткарино от 09.08.2006 №191/19, Положением о порядке  участия граждан в обсуждении проекта Устава муниципального образования «Городской округ Лыткарино»,  проектов  правовых актов о внесении изменений и дополнений в Устав муниципального образования «Городской округ Лыткарино»  и порядке учета предложений по указанным правовым  актам, утвержденным решением Совета депутатов  города Лыткарино от 18.07.2007 №381/40, в целях приведения Устава городского округа Лыткарино Московской области в соответствие с федеральными законами и законами Московской области, Совет депутатов городского округа Лыткарино</w:t>
      </w:r>
    </w:p>
    <w:p w:rsidR="00F41D09" w:rsidRDefault="000D00C2">
      <w:pPr>
        <w:jc w:val="center"/>
        <w:rPr>
          <w:rFonts w:ascii="Times New Roman" w:hAnsi="Times New Roman" w:cs="Times New Roman"/>
          <w:sz w:val="28"/>
          <w:szCs w:val="28"/>
        </w:rPr>
      </w:pPr>
      <w:r>
        <w:rPr>
          <w:rFonts w:ascii="Times New Roman" w:hAnsi="Times New Roman" w:cs="Times New Roman"/>
          <w:sz w:val="28"/>
          <w:szCs w:val="28"/>
        </w:rPr>
        <w:t>РЕШИЛ:</w:t>
      </w:r>
    </w:p>
    <w:p w:rsidR="00F41D09" w:rsidRDefault="000D00C2">
      <w:pPr>
        <w:spacing w:after="20"/>
        <w:ind w:firstLine="660"/>
        <w:jc w:val="both"/>
        <w:rPr>
          <w:rFonts w:ascii="Times New Roman" w:hAnsi="Times New Roman" w:cs="Times New Roman"/>
          <w:sz w:val="28"/>
          <w:szCs w:val="28"/>
        </w:rPr>
      </w:pPr>
      <w:r>
        <w:rPr>
          <w:rFonts w:ascii="Times New Roman" w:hAnsi="Times New Roman" w:cs="Times New Roman"/>
          <w:sz w:val="28"/>
          <w:szCs w:val="28"/>
        </w:rPr>
        <w:t xml:space="preserve">1. Провести публичные слушания по проекту решения «О внесении изменений в Устав городского округа Лыткарино Московской области» </w:t>
      </w:r>
      <w:r w:rsidR="00862B5A">
        <w:rPr>
          <w:rFonts w:ascii="Times New Roman" w:hAnsi="Times New Roman" w:cs="Times New Roman"/>
          <w:sz w:val="28"/>
          <w:szCs w:val="28"/>
        </w:rPr>
        <w:t>19.07.2021</w:t>
      </w:r>
      <w:r w:rsidRPr="000D00C2">
        <w:rPr>
          <w:rFonts w:ascii="Times New Roman" w:hAnsi="Times New Roman" w:cs="Times New Roman"/>
          <w:color w:val="FF0000"/>
          <w:sz w:val="28"/>
          <w:szCs w:val="28"/>
        </w:rPr>
        <w:t xml:space="preserve"> </w:t>
      </w:r>
      <w:r>
        <w:rPr>
          <w:rFonts w:ascii="Times New Roman" w:hAnsi="Times New Roman" w:cs="Times New Roman"/>
          <w:sz w:val="28"/>
          <w:szCs w:val="28"/>
        </w:rPr>
        <w:t xml:space="preserve">в  16-00 часов в МОУ ДОД «Детская музыкальная школа» по адресу: </w:t>
      </w:r>
      <w:proofErr w:type="spellStart"/>
      <w:r>
        <w:rPr>
          <w:rFonts w:ascii="Times New Roman" w:hAnsi="Times New Roman" w:cs="Times New Roman"/>
          <w:sz w:val="28"/>
          <w:szCs w:val="28"/>
        </w:rPr>
        <w:t>г.Лыткарино</w:t>
      </w:r>
      <w:proofErr w:type="spellEnd"/>
      <w:r>
        <w:rPr>
          <w:rFonts w:ascii="Times New Roman" w:hAnsi="Times New Roman" w:cs="Times New Roman"/>
          <w:sz w:val="28"/>
          <w:szCs w:val="28"/>
        </w:rPr>
        <w:t>, ул. Сафонова, д.2а.</w:t>
      </w:r>
    </w:p>
    <w:p w:rsidR="00F41D09" w:rsidRDefault="000D00C2">
      <w:pPr>
        <w:spacing w:after="20"/>
        <w:ind w:firstLine="709"/>
        <w:jc w:val="both"/>
        <w:rPr>
          <w:rFonts w:ascii="Times New Roman" w:hAnsi="Times New Roman" w:cs="Times New Roman"/>
          <w:sz w:val="28"/>
          <w:szCs w:val="28"/>
        </w:rPr>
      </w:pPr>
      <w:r>
        <w:rPr>
          <w:rFonts w:ascii="Times New Roman" w:hAnsi="Times New Roman" w:cs="Times New Roman"/>
          <w:sz w:val="28"/>
          <w:szCs w:val="28"/>
        </w:rPr>
        <w:t xml:space="preserve">2. Опубликовать в установленном </w:t>
      </w:r>
      <w:proofErr w:type="gramStart"/>
      <w:r>
        <w:rPr>
          <w:rFonts w:ascii="Times New Roman" w:hAnsi="Times New Roman" w:cs="Times New Roman"/>
          <w:sz w:val="28"/>
          <w:szCs w:val="28"/>
        </w:rPr>
        <w:t>порядке  настоящее</w:t>
      </w:r>
      <w:proofErr w:type="gramEnd"/>
      <w:r>
        <w:rPr>
          <w:rFonts w:ascii="Times New Roman" w:hAnsi="Times New Roman" w:cs="Times New Roman"/>
          <w:sz w:val="28"/>
          <w:szCs w:val="28"/>
        </w:rPr>
        <w:t xml:space="preserve">  решение и проект решения «О внесении изменений в Устав городского округа Лыткарино Московской области» (приложение 1) в средствах массовой информации и разместить на официальном  сайте городского округа Лыткарино в сети Интернет.</w:t>
      </w:r>
    </w:p>
    <w:p w:rsidR="00F41D09" w:rsidRDefault="000D00C2">
      <w:pPr>
        <w:spacing w:after="20"/>
        <w:ind w:firstLine="709"/>
        <w:jc w:val="both"/>
        <w:rPr>
          <w:rFonts w:ascii="Times New Roman" w:hAnsi="Times New Roman" w:cs="Times New Roman"/>
          <w:sz w:val="28"/>
          <w:szCs w:val="28"/>
        </w:rPr>
      </w:pPr>
      <w:r>
        <w:rPr>
          <w:rFonts w:ascii="Times New Roman" w:hAnsi="Times New Roman" w:cs="Times New Roman"/>
          <w:sz w:val="28"/>
          <w:szCs w:val="28"/>
        </w:rPr>
        <w:t>3. Утвердить состав Организационного комитета по проведению публичных слушаний по проекту изменений в Устав городского округа Лыткарино Московской области (приложение №2).</w:t>
      </w:r>
    </w:p>
    <w:p w:rsidR="00F41D09" w:rsidRDefault="000D00C2">
      <w:pPr>
        <w:spacing w:after="2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Установить срок и время подачи в Организационный комитет по проведению публичных слушаний предложений по проекту решения «О внесении изменений в Устав городского округа Лыткарино Московской области» в течение 14 дней со дня опубликования настоящего решения с 16.00 до 18.00 по адресу:  </w:t>
      </w:r>
      <w:proofErr w:type="spellStart"/>
      <w:r>
        <w:rPr>
          <w:rFonts w:ascii="Times New Roman" w:hAnsi="Times New Roman" w:cs="Times New Roman"/>
          <w:sz w:val="28"/>
          <w:szCs w:val="28"/>
        </w:rPr>
        <w:t>г.Лыткарино</w:t>
      </w:r>
      <w:proofErr w:type="spellEnd"/>
      <w:r>
        <w:rPr>
          <w:rFonts w:ascii="Times New Roman" w:hAnsi="Times New Roman" w:cs="Times New Roman"/>
          <w:sz w:val="28"/>
          <w:szCs w:val="28"/>
        </w:rPr>
        <w:t>, ул. Спортивная, д.5/1, помещение Совета депутатов городского округа Лыткарино.</w:t>
      </w:r>
    </w:p>
    <w:p w:rsidR="00F41D09" w:rsidRDefault="000D00C2">
      <w:pPr>
        <w:spacing w:after="20"/>
        <w:ind w:firstLine="709"/>
        <w:jc w:val="both"/>
        <w:rPr>
          <w:rFonts w:ascii="Times New Roman" w:hAnsi="Times New Roman" w:cs="Times New Roman"/>
          <w:sz w:val="28"/>
          <w:szCs w:val="28"/>
        </w:rPr>
      </w:pPr>
      <w:r>
        <w:rPr>
          <w:rFonts w:ascii="Times New Roman" w:hAnsi="Times New Roman" w:cs="Times New Roman"/>
          <w:sz w:val="28"/>
          <w:szCs w:val="28"/>
        </w:rPr>
        <w:t xml:space="preserve">5. Организационному </w:t>
      </w:r>
      <w:proofErr w:type="gramStart"/>
      <w:r>
        <w:rPr>
          <w:rFonts w:ascii="Times New Roman" w:hAnsi="Times New Roman" w:cs="Times New Roman"/>
          <w:sz w:val="28"/>
          <w:szCs w:val="28"/>
        </w:rPr>
        <w:t>комитету  по</w:t>
      </w:r>
      <w:proofErr w:type="gramEnd"/>
      <w:r>
        <w:rPr>
          <w:rFonts w:ascii="Times New Roman" w:hAnsi="Times New Roman" w:cs="Times New Roman"/>
          <w:sz w:val="28"/>
          <w:szCs w:val="28"/>
        </w:rPr>
        <w:t xml:space="preserve"> проведению публичных слушаний по проекту изменений в Устав городского округа Лыткарино Московской области:</w:t>
      </w:r>
    </w:p>
    <w:p w:rsidR="00F41D09" w:rsidRDefault="000D00C2">
      <w:pPr>
        <w:spacing w:after="20"/>
        <w:ind w:firstLine="709"/>
        <w:jc w:val="both"/>
        <w:rPr>
          <w:rFonts w:ascii="Times New Roman" w:hAnsi="Times New Roman" w:cs="Times New Roman"/>
          <w:sz w:val="28"/>
          <w:szCs w:val="28"/>
        </w:rPr>
      </w:pPr>
      <w:r>
        <w:rPr>
          <w:rFonts w:ascii="Times New Roman" w:hAnsi="Times New Roman" w:cs="Times New Roman"/>
          <w:sz w:val="28"/>
          <w:szCs w:val="28"/>
        </w:rPr>
        <w:t xml:space="preserve">5.1. организовать ведение учета и обобщение поступающих </w:t>
      </w:r>
      <w:proofErr w:type="gramStart"/>
      <w:r>
        <w:rPr>
          <w:rFonts w:ascii="Times New Roman" w:hAnsi="Times New Roman" w:cs="Times New Roman"/>
          <w:sz w:val="28"/>
          <w:szCs w:val="28"/>
        </w:rPr>
        <w:t>предложений  по</w:t>
      </w:r>
      <w:proofErr w:type="gramEnd"/>
      <w:r>
        <w:rPr>
          <w:rFonts w:ascii="Times New Roman" w:hAnsi="Times New Roman" w:cs="Times New Roman"/>
          <w:sz w:val="28"/>
          <w:szCs w:val="28"/>
        </w:rPr>
        <w:t xml:space="preserve"> проекту решения «О внесении изменений в Устав городского округа Лыткарино Московской области» для рассмотрения их на публичных слушаниях;</w:t>
      </w:r>
    </w:p>
    <w:p w:rsidR="00F41D09" w:rsidRDefault="000D00C2">
      <w:pPr>
        <w:spacing w:after="20"/>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Pr>
          <w:rFonts w:ascii="Times New Roman" w:hAnsi="Times New Roman" w:cs="Times New Roman"/>
          <w:sz w:val="28"/>
          <w:szCs w:val="28"/>
        </w:rPr>
        <w:t>обеспечить  не</w:t>
      </w:r>
      <w:proofErr w:type="gramEnd"/>
      <w:r>
        <w:rPr>
          <w:rFonts w:ascii="Times New Roman" w:hAnsi="Times New Roman" w:cs="Times New Roman"/>
          <w:sz w:val="28"/>
          <w:szCs w:val="28"/>
        </w:rPr>
        <w:t xml:space="preserve"> позднее 7 рабочих дней после окончания публичных слушаний опубликование заключения по результатам  слушаний;</w:t>
      </w:r>
    </w:p>
    <w:p w:rsidR="00F41D09" w:rsidRDefault="000D00C2">
      <w:pPr>
        <w:spacing w:after="20"/>
        <w:ind w:firstLine="709"/>
        <w:jc w:val="both"/>
        <w:rPr>
          <w:rFonts w:ascii="Times New Roman" w:hAnsi="Times New Roman" w:cs="Times New Roman"/>
          <w:sz w:val="28"/>
          <w:szCs w:val="28"/>
        </w:rPr>
      </w:pPr>
      <w:r>
        <w:rPr>
          <w:rFonts w:ascii="Times New Roman" w:hAnsi="Times New Roman" w:cs="Times New Roman"/>
          <w:sz w:val="28"/>
          <w:szCs w:val="28"/>
        </w:rPr>
        <w:t xml:space="preserve">5.3. не позднее 7 рабочих дней после окончания публичных слушаний представить Совету депутатов городского округа Лыткарино протокол слушаний, заключение по результатам слушаний. </w:t>
      </w:r>
    </w:p>
    <w:p w:rsidR="00F41D09" w:rsidRDefault="000D00C2">
      <w:pPr>
        <w:spacing w:after="20"/>
        <w:ind w:firstLine="709"/>
        <w:jc w:val="both"/>
        <w:rPr>
          <w:rFonts w:ascii="Times New Roman" w:hAnsi="Times New Roman" w:cs="Times New Roman"/>
          <w:sz w:val="28"/>
          <w:szCs w:val="28"/>
        </w:rPr>
      </w:pPr>
      <w:r>
        <w:rPr>
          <w:rFonts w:ascii="Times New Roman" w:hAnsi="Times New Roman" w:cs="Times New Roman"/>
          <w:sz w:val="28"/>
          <w:szCs w:val="28"/>
        </w:rPr>
        <w:t xml:space="preserve">6. Контроль за исполнением настоящего решения возложить на Председателя Совета депутатов городского округа Лыткарино Е.В. Серёгина. </w:t>
      </w:r>
    </w:p>
    <w:p w:rsidR="00F41D09" w:rsidRDefault="00F41D09">
      <w:pPr>
        <w:spacing w:after="20"/>
        <w:ind w:firstLine="708"/>
        <w:jc w:val="both"/>
        <w:rPr>
          <w:rFonts w:ascii="Times New Roman" w:hAnsi="Times New Roman" w:cs="Times New Roman"/>
          <w:sz w:val="28"/>
          <w:szCs w:val="28"/>
        </w:rPr>
      </w:pPr>
    </w:p>
    <w:p w:rsidR="00F41D09" w:rsidRDefault="00F41D09">
      <w:pPr>
        <w:spacing w:after="20"/>
        <w:ind w:firstLine="708"/>
        <w:jc w:val="both"/>
        <w:rPr>
          <w:rFonts w:ascii="Times New Roman" w:hAnsi="Times New Roman" w:cs="Times New Roman"/>
          <w:sz w:val="28"/>
          <w:szCs w:val="28"/>
        </w:rPr>
      </w:pPr>
    </w:p>
    <w:p w:rsidR="00F41D09" w:rsidRDefault="000D00C2">
      <w:pPr>
        <w:spacing w:after="20"/>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F41D09" w:rsidRDefault="000D00C2">
      <w:pPr>
        <w:spacing w:after="20"/>
        <w:rPr>
          <w:rFonts w:ascii="Times New Roman" w:hAnsi="Times New Roman" w:cs="Times New Roman"/>
          <w:sz w:val="28"/>
          <w:szCs w:val="28"/>
        </w:rPr>
      </w:pPr>
      <w:r>
        <w:rPr>
          <w:rFonts w:ascii="Times New Roman" w:hAnsi="Times New Roman" w:cs="Times New Roman"/>
          <w:sz w:val="28"/>
          <w:szCs w:val="28"/>
        </w:rPr>
        <w:t>городского округа Лыткарино                                                               Е.В. Серёгин</w:t>
      </w:r>
    </w:p>
    <w:p w:rsidR="00F41D09" w:rsidRDefault="00F41D09"/>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F41D09" w:rsidRDefault="00F41D09">
      <w:pPr>
        <w:pStyle w:val="ConsPlusNormal"/>
        <w:ind w:firstLine="540"/>
        <w:jc w:val="right"/>
      </w:pPr>
    </w:p>
    <w:p w:rsidR="0023207E" w:rsidRDefault="0023207E">
      <w:pPr>
        <w:pStyle w:val="ConsPlusNormal"/>
        <w:ind w:firstLine="540"/>
        <w:jc w:val="right"/>
      </w:pPr>
    </w:p>
    <w:p w:rsidR="0023207E" w:rsidRDefault="0023207E">
      <w:pPr>
        <w:pStyle w:val="ConsPlusNormal"/>
        <w:ind w:firstLine="540"/>
        <w:jc w:val="right"/>
      </w:pPr>
    </w:p>
    <w:p w:rsidR="0023207E" w:rsidRDefault="0023207E">
      <w:pPr>
        <w:pStyle w:val="ConsPlusNormal"/>
        <w:ind w:firstLine="540"/>
        <w:jc w:val="right"/>
      </w:pPr>
    </w:p>
    <w:p w:rsidR="00F41D09" w:rsidRDefault="000D00C2" w:rsidP="0023207E">
      <w:pPr>
        <w:pStyle w:val="ConsPlusNormal"/>
        <w:wordWrap w:val="0"/>
        <w:ind w:left="3540" w:firstLine="708"/>
        <w:jc w:val="center"/>
      </w:pPr>
      <w:r>
        <w:lastRenderedPageBreak/>
        <w:t>Приложение 1</w:t>
      </w:r>
    </w:p>
    <w:p w:rsidR="00F41D09" w:rsidRDefault="000D00C2">
      <w:pPr>
        <w:pStyle w:val="ConsPlusNormal"/>
        <w:tabs>
          <w:tab w:val="left" w:pos="5940"/>
        </w:tabs>
        <w:wordWrap w:val="0"/>
        <w:ind w:leftChars="2700" w:left="5940" w:firstLineChars="50" w:firstLine="140"/>
        <w:jc w:val="both"/>
      </w:pPr>
      <w:r>
        <w:t>к решению Совета депутатов</w:t>
      </w:r>
    </w:p>
    <w:p w:rsidR="00F41D09" w:rsidRDefault="000D00C2">
      <w:pPr>
        <w:pStyle w:val="ConsPlusNormal"/>
        <w:tabs>
          <w:tab w:val="left" w:pos="5940"/>
        </w:tabs>
        <w:wordWrap w:val="0"/>
        <w:ind w:leftChars="2700" w:left="5940"/>
        <w:jc w:val="right"/>
      </w:pPr>
      <w:r>
        <w:t>городского округа Лыткарино</w:t>
      </w:r>
    </w:p>
    <w:p w:rsidR="00F41D09" w:rsidRPr="00B01981" w:rsidRDefault="000D00C2">
      <w:pPr>
        <w:pStyle w:val="ConsPlusNormal"/>
        <w:tabs>
          <w:tab w:val="left" w:pos="5940"/>
        </w:tabs>
        <w:wordWrap w:val="0"/>
        <w:ind w:leftChars="2700" w:left="5940" w:firstLineChars="50" w:firstLine="140"/>
        <w:jc w:val="both"/>
      </w:pPr>
      <w:r>
        <w:t xml:space="preserve">от </w:t>
      </w:r>
      <w:r w:rsidR="005E3FC4" w:rsidRPr="00B01981">
        <w:t>________</w:t>
      </w:r>
      <w:r w:rsidRPr="00B01981">
        <w:t xml:space="preserve"> № </w:t>
      </w:r>
      <w:r w:rsidR="005E3FC4" w:rsidRPr="00B01981">
        <w:t>_____</w:t>
      </w:r>
    </w:p>
    <w:p w:rsidR="00F41D09" w:rsidRDefault="00F41D09">
      <w:pPr>
        <w:pStyle w:val="ConsPlusNormal"/>
        <w:ind w:firstLine="540"/>
        <w:jc w:val="both"/>
      </w:pPr>
    </w:p>
    <w:p w:rsidR="00F41D09" w:rsidRDefault="00F41D09">
      <w:pPr>
        <w:pStyle w:val="ConsPlusNormal"/>
        <w:ind w:firstLine="540"/>
        <w:jc w:val="both"/>
      </w:pPr>
    </w:p>
    <w:p w:rsidR="00F41D09" w:rsidRDefault="000D00C2">
      <w:pPr>
        <w:pStyle w:val="ConsPlusNormal"/>
        <w:jc w:val="both"/>
      </w:pPr>
      <w:r>
        <w:t>О внесении изменений в</w:t>
      </w:r>
    </w:p>
    <w:p w:rsidR="00F41D09" w:rsidRDefault="000D00C2">
      <w:pPr>
        <w:pStyle w:val="ConsPlusNormal"/>
        <w:jc w:val="both"/>
      </w:pPr>
      <w:r>
        <w:t>Устав городского округа Лыткарино</w:t>
      </w:r>
    </w:p>
    <w:p w:rsidR="00F41D09" w:rsidRDefault="000D00C2">
      <w:pPr>
        <w:pStyle w:val="ConsPlusNormal"/>
        <w:jc w:val="both"/>
      </w:pPr>
      <w:r>
        <w:t>Московской области</w:t>
      </w:r>
    </w:p>
    <w:p w:rsidR="00F41D09" w:rsidRDefault="00F41D09">
      <w:pPr>
        <w:pStyle w:val="ConsPlusNormal"/>
        <w:ind w:firstLine="540"/>
        <w:jc w:val="both"/>
      </w:pPr>
    </w:p>
    <w:p w:rsidR="00F41D09" w:rsidRDefault="00F41D09">
      <w:pPr>
        <w:pStyle w:val="ConsPlusNormal"/>
        <w:ind w:firstLine="540"/>
        <w:jc w:val="both"/>
      </w:pPr>
    </w:p>
    <w:p w:rsidR="00F41D09" w:rsidRDefault="000D00C2">
      <w:pPr>
        <w:pStyle w:val="ConsPlusNormal"/>
        <w:ind w:firstLine="540"/>
        <w:jc w:val="both"/>
      </w:pPr>
      <w:r>
        <w:t xml:space="preserve">Руководствуясь Федеральным законом от 06.10.2003 № 131-ФЗ «Об общих принципах организации местного самоуправления в Российской Федерации», в целях приведения Устава городского округа Лыткарино Московской области в соответствие с Федеральным законом от 06.10.2003 № 131-ФЗ  «Об общих принципах организации местного самоуправления в Российской Федерации», Совет депутатов городского округа Лыткарино </w:t>
      </w:r>
    </w:p>
    <w:p w:rsidR="00F41D09" w:rsidRDefault="00F41D09">
      <w:pPr>
        <w:pStyle w:val="ConsPlusNormal"/>
        <w:ind w:firstLine="540"/>
        <w:jc w:val="both"/>
      </w:pPr>
    </w:p>
    <w:p w:rsidR="00F41D09" w:rsidRDefault="000D00C2">
      <w:pPr>
        <w:pStyle w:val="ConsPlusNormal"/>
        <w:jc w:val="center"/>
      </w:pPr>
      <w:r>
        <w:t>РЕШИЛ:</w:t>
      </w:r>
    </w:p>
    <w:p w:rsidR="00F41D09" w:rsidRDefault="00F41D09">
      <w:pPr>
        <w:pStyle w:val="ConsPlusNormal"/>
        <w:ind w:firstLine="540"/>
        <w:jc w:val="center"/>
      </w:pPr>
    </w:p>
    <w:p w:rsidR="00F41D09" w:rsidRDefault="000D00C2">
      <w:pPr>
        <w:pStyle w:val="ConsPlusNormal"/>
        <w:ind w:firstLine="540"/>
        <w:jc w:val="both"/>
      </w:pPr>
      <w:r>
        <w:t>1. Внести изменения в Устав городского округа Лыткарино Московской области согласно приложению.</w:t>
      </w:r>
    </w:p>
    <w:p w:rsidR="00F41D09" w:rsidRDefault="000D00C2">
      <w:pPr>
        <w:pStyle w:val="ConsPlusNormal"/>
        <w:ind w:firstLine="540"/>
        <w:jc w:val="both"/>
      </w:pPr>
      <w:r>
        <w:t>2. Направить изменения в Устав городского округа Лыткарино Московской области главе городского округа Лыткарино для подписания.</w:t>
      </w:r>
    </w:p>
    <w:p w:rsidR="00F41D09" w:rsidRDefault="000D00C2">
      <w:pPr>
        <w:pStyle w:val="ConsPlusNormal"/>
        <w:ind w:firstLine="540"/>
        <w:jc w:val="both"/>
      </w:pPr>
      <w:r>
        <w:t>3. Главе городского округа Лыткарино в установленном порядке обеспечить государственную регистрацию настоящего решения.</w:t>
      </w:r>
    </w:p>
    <w:p w:rsidR="00F41D09" w:rsidRDefault="000D00C2">
      <w:pPr>
        <w:pStyle w:val="ConsPlusNormal"/>
        <w:ind w:firstLine="540"/>
        <w:jc w:val="both"/>
      </w:pPr>
      <w:r>
        <w:t>4. Настоящее решение подлежит официальному опубликованию в установленном порядке после его государственной регистрации и вступает в силу после его официального опубликования.</w:t>
      </w:r>
    </w:p>
    <w:p w:rsidR="00F41D09" w:rsidRDefault="000D00C2">
      <w:pPr>
        <w:pStyle w:val="ConsPlusNormal"/>
        <w:ind w:firstLine="540"/>
        <w:jc w:val="both"/>
      </w:pPr>
      <w:r>
        <w:t>5. Разместить настоящее решение на официальном сайте города Лыткарино в сети Интернет.</w:t>
      </w:r>
    </w:p>
    <w:p w:rsidR="00F41D09" w:rsidRDefault="00F41D09">
      <w:pPr>
        <w:pStyle w:val="ConsPlusNormal"/>
        <w:ind w:firstLine="540"/>
        <w:jc w:val="both"/>
      </w:pPr>
    </w:p>
    <w:p w:rsidR="00F41D09" w:rsidRDefault="00F41D09">
      <w:pPr>
        <w:pStyle w:val="ConsPlusNormal"/>
        <w:ind w:firstLine="540"/>
        <w:jc w:val="both"/>
      </w:pPr>
    </w:p>
    <w:p w:rsidR="00F41D09" w:rsidRDefault="000D00C2">
      <w:pPr>
        <w:pStyle w:val="ConsPlusNormal"/>
        <w:jc w:val="both"/>
      </w:pPr>
      <w:r>
        <w:t>Председатель Совета депутатов</w:t>
      </w:r>
    </w:p>
    <w:p w:rsidR="00F41D09" w:rsidRDefault="000D00C2">
      <w:pPr>
        <w:pStyle w:val="ConsPlusNormal"/>
        <w:jc w:val="both"/>
      </w:pPr>
      <w:r>
        <w:t>городского округа Лыткарино                                                              Е.В. Серёгин</w:t>
      </w:r>
    </w:p>
    <w:p w:rsidR="00F41D09" w:rsidRDefault="00F41D09">
      <w:pPr>
        <w:pStyle w:val="ConsPlusNormal"/>
        <w:jc w:val="both"/>
        <w:rPr>
          <w:b/>
        </w:rPr>
      </w:pPr>
    </w:p>
    <w:p w:rsidR="00F41D09" w:rsidRDefault="00F41D09">
      <w:pPr>
        <w:pStyle w:val="ConsPlusNormal"/>
        <w:jc w:val="both"/>
        <w:rPr>
          <w:b/>
        </w:rPr>
      </w:pPr>
    </w:p>
    <w:p w:rsidR="00F41D09" w:rsidRDefault="00F41D09">
      <w:pPr>
        <w:pStyle w:val="ConsPlusNormal"/>
        <w:jc w:val="right"/>
        <w:rPr>
          <w:bCs/>
        </w:rPr>
      </w:pPr>
    </w:p>
    <w:p w:rsidR="00F41D09" w:rsidRDefault="00F41D09">
      <w:pPr>
        <w:pStyle w:val="ConsPlusNormal"/>
        <w:jc w:val="right"/>
        <w:rPr>
          <w:bCs/>
        </w:rPr>
      </w:pPr>
    </w:p>
    <w:p w:rsidR="00F41D09" w:rsidRDefault="00F41D09">
      <w:pPr>
        <w:pStyle w:val="ConsPlusNormal"/>
        <w:jc w:val="right"/>
        <w:rPr>
          <w:bCs/>
        </w:rPr>
      </w:pPr>
    </w:p>
    <w:p w:rsidR="00F41D09" w:rsidRDefault="00F41D09">
      <w:pPr>
        <w:pStyle w:val="ConsPlusNormal"/>
        <w:jc w:val="right"/>
        <w:rPr>
          <w:bCs/>
        </w:rPr>
      </w:pPr>
    </w:p>
    <w:p w:rsidR="00F41D09" w:rsidRDefault="00F41D09">
      <w:pPr>
        <w:pStyle w:val="ConsPlusNormal"/>
        <w:jc w:val="right"/>
        <w:rPr>
          <w:bCs/>
        </w:rPr>
      </w:pPr>
    </w:p>
    <w:p w:rsidR="005E3FC4" w:rsidRDefault="000D00C2">
      <w:pPr>
        <w:pStyle w:val="ConsPlusNormal"/>
        <w:jc w:val="center"/>
        <w:rPr>
          <w:bCs/>
        </w:rPr>
      </w:pPr>
      <w:r>
        <w:rPr>
          <w:bCs/>
        </w:rPr>
        <w:t xml:space="preserve">                                                                          </w:t>
      </w:r>
    </w:p>
    <w:p w:rsidR="005E3FC4" w:rsidRDefault="005E3FC4">
      <w:pPr>
        <w:pStyle w:val="ConsPlusNormal"/>
        <w:jc w:val="center"/>
        <w:rPr>
          <w:bCs/>
        </w:rPr>
      </w:pPr>
    </w:p>
    <w:p w:rsidR="00B01981" w:rsidRDefault="005E3FC4">
      <w:pPr>
        <w:pStyle w:val="ConsPlusNormal"/>
        <w:jc w:val="center"/>
        <w:rPr>
          <w:bCs/>
        </w:rPr>
      </w:pPr>
      <w:r>
        <w:rPr>
          <w:bCs/>
        </w:rPr>
        <w:t xml:space="preserve">                                            </w:t>
      </w:r>
      <w:r w:rsidR="000D00C2">
        <w:rPr>
          <w:bCs/>
        </w:rPr>
        <w:t xml:space="preserve">        </w:t>
      </w:r>
    </w:p>
    <w:p w:rsidR="00F41D09" w:rsidRDefault="000D00C2" w:rsidP="0023207E">
      <w:pPr>
        <w:pStyle w:val="ConsPlusNormal"/>
        <w:ind w:left="2832" w:firstLine="708"/>
        <w:jc w:val="center"/>
        <w:rPr>
          <w:bCs/>
        </w:rPr>
      </w:pPr>
      <w:r>
        <w:rPr>
          <w:bCs/>
        </w:rPr>
        <w:lastRenderedPageBreak/>
        <w:t>Утверждены</w:t>
      </w:r>
    </w:p>
    <w:p w:rsidR="00F41D09" w:rsidRDefault="005E1E70" w:rsidP="005E3FC4">
      <w:pPr>
        <w:pStyle w:val="ConsPlusNormal"/>
        <w:tabs>
          <w:tab w:val="left" w:pos="5500"/>
        </w:tabs>
        <w:wordWrap w:val="0"/>
        <w:ind w:leftChars="2500" w:left="5500" w:firstLine="301"/>
        <w:rPr>
          <w:bCs/>
        </w:rPr>
      </w:pPr>
      <w:r>
        <w:rPr>
          <w:bCs/>
        </w:rPr>
        <w:t>р</w:t>
      </w:r>
      <w:r w:rsidR="000D00C2">
        <w:rPr>
          <w:bCs/>
        </w:rPr>
        <w:t>ешением Совета депутатов</w:t>
      </w:r>
    </w:p>
    <w:p w:rsidR="00F41D09" w:rsidRDefault="000D00C2" w:rsidP="000D00C2">
      <w:pPr>
        <w:pStyle w:val="ConsPlusNormal"/>
        <w:tabs>
          <w:tab w:val="left" w:pos="5500"/>
        </w:tabs>
        <w:wordWrap w:val="0"/>
        <w:ind w:leftChars="2500" w:left="5500" w:firstLine="170"/>
        <w:jc w:val="center"/>
        <w:rPr>
          <w:bCs/>
        </w:rPr>
      </w:pPr>
      <w:r>
        <w:rPr>
          <w:bCs/>
        </w:rPr>
        <w:t>городского округа Лыткарино</w:t>
      </w:r>
    </w:p>
    <w:p w:rsidR="00F41D09" w:rsidRDefault="000D00C2">
      <w:pPr>
        <w:pStyle w:val="ConsPlusNormal"/>
        <w:tabs>
          <w:tab w:val="left" w:pos="5500"/>
        </w:tabs>
        <w:wordWrap w:val="0"/>
        <w:ind w:leftChars="2500" w:left="5511" w:hanging="11"/>
        <w:jc w:val="center"/>
        <w:rPr>
          <w:bCs/>
        </w:rPr>
      </w:pPr>
      <w:r>
        <w:rPr>
          <w:bCs/>
        </w:rPr>
        <w:t>от _________ 2021 № ______</w:t>
      </w:r>
    </w:p>
    <w:p w:rsidR="00F41D09" w:rsidRDefault="00F41D09">
      <w:pPr>
        <w:pStyle w:val="ConsPlusNormal"/>
        <w:ind w:leftChars="2600" w:left="5733" w:hanging="13"/>
        <w:jc w:val="right"/>
        <w:rPr>
          <w:b/>
        </w:rPr>
      </w:pPr>
    </w:p>
    <w:p w:rsidR="00F41D09" w:rsidRDefault="00F41D09">
      <w:pPr>
        <w:pStyle w:val="ConsPlusNormal"/>
        <w:jc w:val="right"/>
        <w:rPr>
          <w:b/>
        </w:rPr>
      </w:pPr>
    </w:p>
    <w:p w:rsidR="000D00C2" w:rsidRDefault="000D00C2" w:rsidP="000D00C2">
      <w:pPr>
        <w:spacing w:after="0" w:line="264"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ПРОЕКТ</w:t>
      </w:r>
    </w:p>
    <w:p w:rsidR="000D00C2" w:rsidRDefault="000D00C2" w:rsidP="000D00C2">
      <w:pPr>
        <w:spacing w:after="0" w:line="264" w:lineRule="auto"/>
        <w:jc w:val="center"/>
        <w:rPr>
          <w:rFonts w:ascii="Times New Roman" w:hAnsi="Times New Roman" w:cs="Times New Roman"/>
          <w:color w:val="000000" w:themeColor="text1"/>
          <w:sz w:val="28"/>
          <w:szCs w:val="28"/>
        </w:rPr>
      </w:pPr>
    </w:p>
    <w:p w:rsidR="000D00C2" w:rsidRDefault="000D00C2" w:rsidP="000D00C2">
      <w:pPr>
        <w:spacing w:after="0" w:line="264" w:lineRule="auto"/>
        <w:jc w:val="center"/>
        <w:rPr>
          <w:rFonts w:ascii="Times New Roman" w:hAnsi="Times New Roman" w:cs="Times New Roman"/>
          <w:color w:val="000000" w:themeColor="text1"/>
          <w:sz w:val="28"/>
          <w:szCs w:val="28"/>
        </w:rPr>
      </w:pPr>
    </w:p>
    <w:p w:rsidR="000D00C2" w:rsidRDefault="000D00C2" w:rsidP="000D00C2">
      <w:pPr>
        <w:spacing w:after="0" w:line="264"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Муниципальный правовой акт о внесении изменений в Устав городского округа Лыткарино Московской области</w:t>
      </w:r>
    </w:p>
    <w:p w:rsidR="000D00C2" w:rsidRDefault="000D00C2" w:rsidP="000D00C2">
      <w:pPr>
        <w:autoSpaceDE w:val="0"/>
        <w:autoSpaceDN w:val="0"/>
        <w:adjustRightInd w:val="0"/>
        <w:spacing w:after="0" w:line="264" w:lineRule="auto"/>
        <w:ind w:firstLine="540"/>
        <w:jc w:val="both"/>
        <w:rPr>
          <w:rFonts w:ascii="Times New Roman" w:hAnsi="Times New Roman" w:cs="Times New Roman"/>
          <w:color w:val="000000" w:themeColor="text1"/>
          <w:sz w:val="28"/>
          <w:szCs w:val="28"/>
        </w:rPr>
      </w:pP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  </w:t>
      </w:r>
      <w:hyperlink r:id="rId7" w:history="1">
        <w:r>
          <w:rPr>
            <w:rStyle w:val="a3"/>
            <w:rFonts w:ascii="Times New Roman" w:hAnsi="Times New Roman" w:cs="Times New Roman"/>
            <w:color w:val="000000" w:themeColor="text1"/>
            <w:sz w:val="28"/>
            <w:szCs w:val="28"/>
            <w:u w:val="none"/>
          </w:rPr>
          <w:t>Пункт 44 части 1 статьи 11</w:t>
        </w:r>
      </w:hyperlink>
      <w:r>
        <w:rPr>
          <w:rFonts w:ascii="Times New Roman" w:hAnsi="Times New Roman" w:cs="Times New Roman"/>
          <w:color w:val="000000" w:themeColor="text1"/>
          <w:sz w:val="28"/>
          <w:szCs w:val="28"/>
        </w:rPr>
        <w:t xml:space="preserve"> изложить в следующей редакции:</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«44) организация в соответствии с федеральным </w:t>
      </w:r>
      <w:hyperlink r:id="rId8"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выполнения комплексных кадастровых работ и утверждение карты-плана территории;».</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p>
    <w:p w:rsidR="000D00C2" w:rsidRDefault="000D00C2" w:rsidP="000D00C2">
      <w:pPr>
        <w:spacing w:after="0" w:line="264"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 Часть 1 статьи 11 дополнить пунктом 45 следующего содержания:</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3. </w:t>
      </w:r>
      <w:hyperlink r:id="rId9" w:history="1">
        <w:r>
          <w:rPr>
            <w:rStyle w:val="a3"/>
            <w:rFonts w:ascii="Times New Roman" w:hAnsi="Times New Roman" w:cs="Times New Roman"/>
            <w:color w:val="000000" w:themeColor="text1"/>
            <w:sz w:val="28"/>
            <w:szCs w:val="28"/>
            <w:u w:val="none"/>
          </w:rPr>
          <w:t>Пункт 54 части 1 статьи 12</w:t>
        </w:r>
      </w:hyperlink>
      <w:r>
        <w:rPr>
          <w:rFonts w:ascii="Times New Roman" w:hAnsi="Times New Roman" w:cs="Times New Roman"/>
          <w:color w:val="000000" w:themeColor="text1"/>
          <w:sz w:val="28"/>
          <w:szCs w:val="28"/>
        </w:rPr>
        <w:t xml:space="preserve"> изложить в следующей редакции:</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«54) организация в соответствии с федеральным </w:t>
      </w:r>
      <w:hyperlink r:id="rId10"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выполнения комплексных кадастровых работ и утверждение карты-плана территории;».</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p>
    <w:p w:rsidR="000D00C2" w:rsidRDefault="000D00C2" w:rsidP="000D00C2">
      <w:pPr>
        <w:autoSpaceDE w:val="0"/>
        <w:autoSpaceDN w:val="0"/>
        <w:adjustRightInd w:val="0"/>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ab/>
        <w:t>4. В пункте 3 части 8 статьи 26 слова «</w:t>
      </w:r>
      <w:r>
        <w:rPr>
          <w:rFonts w:ascii="Times New Roman" w:hAnsi="Times New Roman" w:cs="Times New Roman"/>
          <w:bCs/>
          <w:color w:val="000000" w:themeColor="text1"/>
          <w:sz w:val="28"/>
          <w:szCs w:val="28"/>
        </w:rPr>
        <w:t>правил землепользования и застройки</w:t>
      </w:r>
      <w:proofErr w:type="gramStart"/>
      <w:r>
        <w:rPr>
          <w:rFonts w:ascii="Times New Roman" w:hAnsi="Times New Roman" w:cs="Times New Roman"/>
          <w:bCs/>
          <w:color w:val="000000" w:themeColor="text1"/>
          <w:sz w:val="28"/>
          <w:szCs w:val="28"/>
        </w:rPr>
        <w:t>,»  исключить</w:t>
      </w:r>
      <w:proofErr w:type="gramEnd"/>
      <w:r>
        <w:rPr>
          <w:rFonts w:ascii="Times New Roman" w:hAnsi="Times New Roman" w:cs="Times New Roman"/>
          <w:bCs/>
          <w:color w:val="000000" w:themeColor="text1"/>
          <w:sz w:val="28"/>
          <w:szCs w:val="28"/>
        </w:rPr>
        <w:t>.</w:t>
      </w:r>
    </w:p>
    <w:p w:rsidR="000D00C2" w:rsidRDefault="000D00C2" w:rsidP="000D00C2">
      <w:pPr>
        <w:autoSpaceDE w:val="0"/>
        <w:autoSpaceDN w:val="0"/>
        <w:adjustRightInd w:val="0"/>
        <w:spacing w:after="0" w:line="240" w:lineRule="auto"/>
        <w:jc w:val="both"/>
        <w:rPr>
          <w:rFonts w:ascii="Times New Roman" w:hAnsi="Times New Roman" w:cs="Times New Roman"/>
          <w:bCs/>
          <w:color w:val="000000" w:themeColor="text1"/>
          <w:sz w:val="28"/>
          <w:szCs w:val="28"/>
        </w:rPr>
      </w:pPr>
    </w:p>
    <w:p w:rsidR="000D00C2" w:rsidRDefault="000D00C2" w:rsidP="000D00C2">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5. </w:t>
      </w:r>
      <w:hyperlink r:id="rId11" w:history="1">
        <w:r>
          <w:rPr>
            <w:rStyle w:val="a3"/>
            <w:rFonts w:ascii="Times New Roman" w:hAnsi="Times New Roman" w:cs="Times New Roman"/>
            <w:color w:val="000000" w:themeColor="text1"/>
            <w:sz w:val="28"/>
            <w:szCs w:val="28"/>
            <w:u w:val="none"/>
          </w:rPr>
          <w:t>Пункт 7 части 12 статьи 29</w:t>
        </w:r>
      </w:hyperlink>
      <w:r>
        <w:rPr>
          <w:rFonts w:ascii="Times New Roman" w:hAnsi="Times New Roman" w:cs="Times New Roman"/>
          <w:color w:val="000000" w:themeColor="text1"/>
          <w:sz w:val="28"/>
          <w:szCs w:val="28"/>
        </w:rPr>
        <w:t xml:space="preserve"> изложить в следующей редакции:</w:t>
      </w:r>
    </w:p>
    <w:p w:rsidR="000D00C2" w:rsidRDefault="000D00C2" w:rsidP="000D00C2">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D00C2" w:rsidRDefault="000D00C2" w:rsidP="000D00C2">
      <w:pPr>
        <w:autoSpaceDE w:val="0"/>
        <w:autoSpaceDN w:val="0"/>
        <w:adjustRightInd w:val="0"/>
        <w:spacing w:after="0" w:line="240" w:lineRule="auto"/>
        <w:jc w:val="both"/>
        <w:rPr>
          <w:rFonts w:ascii="Times New Roman" w:hAnsi="Times New Roman" w:cs="Times New Roman"/>
          <w:color w:val="000000" w:themeColor="text1"/>
          <w:sz w:val="28"/>
          <w:szCs w:val="28"/>
        </w:rPr>
      </w:pP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lastRenderedPageBreak/>
        <w:tab/>
        <w:t xml:space="preserve">6. </w:t>
      </w:r>
      <w:r>
        <w:rPr>
          <w:rFonts w:ascii="Times New Roman" w:hAnsi="Times New Roman" w:cs="Times New Roman"/>
          <w:color w:val="000000" w:themeColor="text1"/>
          <w:sz w:val="28"/>
          <w:szCs w:val="28"/>
        </w:rPr>
        <w:t>Пункт 8 части 12 статьи 30 изложить в следующей редакции:</w:t>
      </w:r>
    </w:p>
    <w:p w:rsidR="000D00C2" w:rsidRDefault="000D00C2" w:rsidP="000D00C2">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D00C2" w:rsidRDefault="000D00C2" w:rsidP="000D00C2">
      <w:pPr>
        <w:autoSpaceDE w:val="0"/>
        <w:autoSpaceDN w:val="0"/>
        <w:adjustRightInd w:val="0"/>
        <w:spacing w:after="0" w:line="240" w:lineRule="auto"/>
        <w:jc w:val="both"/>
        <w:rPr>
          <w:rFonts w:ascii="Times New Roman" w:hAnsi="Times New Roman" w:cs="Times New Roman"/>
          <w:bCs/>
          <w:color w:val="000000" w:themeColor="text1"/>
          <w:sz w:val="28"/>
          <w:szCs w:val="28"/>
        </w:rPr>
      </w:pPr>
    </w:p>
    <w:p w:rsidR="000D00C2" w:rsidRDefault="000D00C2" w:rsidP="000D00C2">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7. </w:t>
      </w:r>
      <w:hyperlink r:id="rId12" w:history="1">
        <w:r>
          <w:rPr>
            <w:rStyle w:val="a3"/>
            <w:rFonts w:ascii="Times New Roman" w:hAnsi="Times New Roman" w:cs="Times New Roman"/>
            <w:color w:val="000000" w:themeColor="text1"/>
            <w:sz w:val="28"/>
            <w:szCs w:val="28"/>
            <w:u w:val="none"/>
          </w:rPr>
          <w:t>Пункт 71 части 1 статьи 32</w:t>
        </w:r>
      </w:hyperlink>
      <w:r>
        <w:rPr>
          <w:rFonts w:ascii="Times New Roman" w:hAnsi="Times New Roman" w:cs="Times New Roman"/>
          <w:color w:val="000000" w:themeColor="text1"/>
          <w:sz w:val="28"/>
          <w:szCs w:val="28"/>
        </w:rPr>
        <w:t xml:space="preserve"> изложить в следующей редакции:</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«71) организация в соответствии с федеральным </w:t>
      </w:r>
      <w:hyperlink r:id="rId13" w:history="1">
        <w:r>
          <w:rPr>
            <w:rStyle w:val="a3"/>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выполнения комплексных кадастровых работ и утверждение карты-плана территории;».</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p>
    <w:p w:rsidR="000D00C2" w:rsidRDefault="000D00C2" w:rsidP="000D00C2">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8. </w:t>
      </w:r>
      <w:hyperlink r:id="rId14" w:history="1">
        <w:r>
          <w:rPr>
            <w:rStyle w:val="a3"/>
            <w:rFonts w:ascii="Times New Roman" w:hAnsi="Times New Roman" w:cs="Times New Roman"/>
            <w:color w:val="000000" w:themeColor="text1"/>
            <w:sz w:val="28"/>
            <w:szCs w:val="28"/>
            <w:u w:val="none"/>
          </w:rPr>
          <w:t>Часть 1 статьи 32</w:t>
        </w:r>
      </w:hyperlink>
      <w:r>
        <w:rPr>
          <w:rFonts w:ascii="Times New Roman" w:hAnsi="Times New Roman" w:cs="Times New Roman"/>
          <w:color w:val="000000" w:themeColor="text1"/>
          <w:sz w:val="28"/>
          <w:szCs w:val="28"/>
        </w:rPr>
        <w:t xml:space="preserve"> дополнить пунктами 75 и 76 следующего содержания:</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76) утверждение правил землепользования и застройки городского округа.».</w:t>
      </w:r>
    </w:p>
    <w:p w:rsidR="000D00C2" w:rsidRDefault="000D00C2" w:rsidP="000D00C2">
      <w:pPr>
        <w:autoSpaceDE w:val="0"/>
        <w:autoSpaceDN w:val="0"/>
        <w:adjustRightInd w:val="0"/>
        <w:spacing w:after="0" w:line="264" w:lineRule="auto"/>
        <w:jc w:val="both"/>
        <w:rPr>
          <w:rFonts w:ascii="Times New Roman" w:hAnsi="Times New Roman" w:cs="Times New Roman"/>
          <w:color w:val="000000" w:themeColor="text1"/>
          <w:sz w:val="28"/>
          <w:szCs w:val="28"/>
        </w:rPr>
      </w:pPr>
    </w:p>
    <w:p w:rsidR="000D00C2" w:rsidRDefault="000D00C2" w:rsidP="000D00C2">
      <w:pPr>
        <w:autoSpaceDE w:val="0"/>
        <w:autoSpaceDN w:val="0"/>
        <w:adjustRightInd w:val="0"/>
        <w:spacing w:after="0" w:line="240" w:lineRule="auto"/>
        <w:jc w:val="both"/>
        <w:rPr>
          <w:rFonts w:ascii="Times New Roman" w:hAnsi="Times New Roman" w:cs="Times New Roman"/>
          <w:color w:val="000000" w:themeColor="text1"/>
          <w:sz w:val="28"/>
          <w:szCs w:val="28"/>
        </w:rPr>
      </w:pPr>
    </w:p>
    <w:p w:rsidR="00F41D09" w:rsidRDefault="000D00C2">
      <w:pPr>
        <w:autoSpaceDE w:val="0"/>
        <w:autoSpaceDN w:val="0"/>
        <w:adjustRightInd w:val="0"/>
        <w:spacing w:after="0" w:line="264" w:lineRule="auto"/>
        <w:jc w:val="both"/>
        <w:rPr>
          <w:rFonts w:ascii="Times New Roman" w:hAnsi="Times New Roman" w:cs="Times New Roman"/>
          <w:sz w:val="28"/>
          <w:szCs w:val="28"/>
        </w:rPr>
      </w:pPr>
      <w:r>
        <w:rPr>
          <w:rFonts w:ascii="Times New Roman" w:hAnsi="Times New Roman" w:cs="Times New Roman"/>
          <w:sz w:val="28"/>
          <w:szCs w:val="28"/>
        </w:rPr>
        <w:t>Глава городского округа Лыткарино                                                   К.А. Кравцов</w:t>
      </w:r>
    </w:p>
    <w:p w:rsidR="00F41D09" w:rsidRDefault="00F41D09">
      <w:pPr>
        <w:autoSpaceDE w:val="0"/>
        <w:autoSpaceDN w:val="0"/>
        <w:adjustRightInd w:val="0"/>
        <w:spacing w:after="0" w:line="264" w:lineRule="auto"/>
        <w:ind w:firstLine="540"/>
        <w:jc w:val="both"/>
        <w:rPr>
          <w:rFonts w:ascii="Times New Roman" w:hAnsi="Times New Roman" w:cs="Times New Roman"/>
          <w:sz w:val="28"/>
          <w:szCs w:val="28"/>
        </w:rPr>
      </w:pPr>
    </w:p>
    <w:p w:rsidR="00F41D09" w:rsidRDefault="00F41D09">
      <w:pPr>
        <w:autoSpaceDE w:val="0"/>
        <w:autoSpaceDN w:val="0"/>
        <w:adjustRightInd w:val="0"/>
        <w:spacing w:after="0" w:line="264" w:lineRule="auto"/>
        <w:ind w:firstLine="540"/>
        <w:jc w:val="both"/>
        <w:rPr>
          <w:rFonts w:ascii="Times New Roman" w:hAnsi="Times New Roman" w:cs="Times New Roman"/>
          <w:sz w:val="28"/>
          <w:szCs w:val="28"/>
        </w:rPr>
      </w:pPr>
    </w:p>
    <w:p w:rsidR="00F41D09" w:rsidRDefault="00F41D09">
      <w:pPr>
        <w:autoSpaceDE w:val="0"/>
        <w:autoSpaceDN w:val="0"/>
        <w:adjustRightInd w:val="0"/>
        <w:spacing w:after="0" w:line="264" w:lineRule="auto"/>
        <w:ind w:firstLine="540"/>
        <w:jc w:val="both"/>
        <w:rPr>
          <w:rFonts w:ascii="Times New Roman" w:hAnsi="Times New Roman" w:cs="Times New Roman"/>
          <w:sz w:val="28"/>
          <w:szCs w:val="28"/>
        </w:rPr>
      </w:pPr>
    </w:p>
    <w:p w:rsidR="00F41D09" w:rsidRDefault="00F41D09">
      <w:pPr>
        <w:autoSpaceDE w:val="0"/>
        <w:autoSpaceDN w:val="0"/>
        <w:adjustRightInd w:val="0"/>
        <w:spacing w:after="0" w:line="264" w:lineRule="auto"/>
        <w:ind w:firstLine="540"/>
        <w:jc w:val="both"/>
        <w:rPr>
          <w:rFonts w:ascii="Times New Roman" w:hAnsi="Times New Roman" w:cs="Times New Roman"/>
          <w:sz w:val="28"/>
          <w:szCs w:val="28"/>
        </w:rPr>
      </w:pPr>
    </w:p>
    <w:p w:rsidR="00F41D09" w:rsidRDefault="00F41D09">
      <w:pPr>
        <w:autoSpaceDE w:val="0"/>
        <w:autoSpaceDN w:val="0"/>
        <w:adjustRightInd w:val="0"/>
        <w:spacing w:after="0" w:line="264" w:lineRule="auto"/>
        <w:ind w:firstLine="540"/>
        <w:jc w:val="both"/>
        <w:rPr>
          <w:rFonts w:ascii="Times New Roman" w:hAnsi="Times New Roman" w:cs="Times New Roman"/>
          <w:sz w:val="28"/>
          <w:szCs w:val="28"/>
        </w:rPr>
      </w:pPr>
    </w:p>
    <w:p w:rsidR="000D00C2" w:rsidRDefault="000D00C2">
      <w:pPr>
        <w:autoSpaceDE w:val="0"/>
        <w:autoSpaceDN w:val="0"/>
        <w:adjustRightInd w:val="0"/>
        <w:spacing w:after="0" w:line="264" w:lineRule="auto"/>
        <w:ind w:firstLine="540"/>
        <w:jc w:val="both"/>
        <w:rPr>
          <w:rFonts w:ascii="Times New Roman" w:hAnsi="Times New Roman" w:cs="Times New Roman"/>
          <w:sz w:val="28"/>
          <w:szCs w:val="28"/>
        </w:rPr>
      </w:pPr>
    </w:p>
    <w:p w:rsidR="000D00C2" w:rsidRDefault="000D00C2">
      <w:pPr>
        <w:autoSpaceDE w:val="0"/>
        <w:autoSpaceDN w:val="0"/>
        <w:adjustRightInd w:val="0"/>
        <w:spacing w:after="0" w:line="264" w:lineRule="auto"/>
        <w:ind w:firstLine="540"/>
        <w:jc w:val="both"/>
        <w:rPr>
          <w:rFonts w:ascii="Times New Roman" w:hAnsi="Times New Roman" w:cs="Times New Roman"/>
          <w:sz w:val="28"/>
          <w:szCs w:val="28"/>
        </w:rPr>
      </w:pPr>
    </w:p>
    <w:p w:rsidR="00F41D09" w:rsidRDefault="00F41D09">
      <w:pPr>
        <w:autoSpaceDE w:val="0"/>
        <w:autoSpaceDN w:val="0"/>
        <w:adjustRightInd w:val="0"/>
        <w:spacing w:after="0" w:line="264" w:lineRule="auto"/>
        <w:ind w:firstLine="540"/>
        <w:jc w:val="both"/>
        <w:rPr>
          <w:rFonts w:ascii="Times New Roman" w:hAnsi="Times New Roman" w:cs="Times New Roman"/>
          <w:sz w:val="28"/>
          <w:szCs w:val="28"/>
        </w:rPr>
      </w:pPr>
    </w:p>
    <w:p w:rsidR="00F41D09" w:rsidRDefault="00F41D09">
      <w:pPr>
        <w:autoSpaceDE w:val="0"/>
        <w:autoSpaceDN w:val="0"/>
        <w:adjustRightInd w:val="0"/>
        <w:spacing w:after="0" w:line="264" w:lineRule="auto"/>
        <w:ind w:firstLine="540"/>
        <w:jc w:val="both"/>
        <w:rPr>
          <w:rFonts w:ascii="Times New Roman" w:hAnsi="Times New Roman" w:cs="Times New Roman"/>
          <w:sz w:val="28"/>
          <w:szCs w:val="28"/>
        </w:rPr>
      </w:pPr>
    </w:p>
    <w:p w:rsidR="00F41D09" w:rsidRDefault="00F41D09">
      <w:pPr>
        <w:autoSpaceDE w:val="0"/>
        <w:autoSpaceDN w:val="0"/>
        <w:adjustRightInd w:val="0"/>
        <w:spacing w:after="0" w:line="264" w:lineRule="auto"/>
        <w:ind w:firstLine="540"/>
        <w:jc w:val="both"/>
        <w:rPr>
          <w:rFonts w:ascii="Times New Roman" w:hAnsi="Times New Roman" w:cs="Times New Roman"/>
          <w:sz w:val="28"/>
          <w:szCs w:val="28"/>
        </w:rPr>
      </w:pPr>
    </w:p>
    <w:p w:rsidR="00F41D09" w:rsidRDefault="00F41D09">
      <w:pPr>
        <w:autoSpaceDE w:val="0"/>
        <w:autoSpaceDN w:val="0"/>
        <w:adjustRightInd w:val="0"/>
        <w:spacing w:after="0" w:line="264" w:lineRule="auto"/>
        <w:ind w:firstLine="540"/>
        <w:jc w:val="both"/>
        <w:rPr>
          <w:rFonts w:ascii="Times New Roman" w:hAnsi="Times New Roman" w:cs="Times New Roman"/>
          <w:sz w:val="28"/>
          <w:szCs w:val="28"/>
        </w:rPr>
      </w:pPr>
    </w:p>
    <w:p w:rsidR="00B01981" w:rsidRDefault="00B01981" w:rsidP="000D00C2">
      <w:pPr>
        <w:spacing w:after="0" w:line="240" w:lineRule="auto"/>
        <w:ind w:rightChars="238" w:right="524"/>
        <w:jc w:val="right"/>
        <w:rPr>
          <w:rFonts w:ascii="Times New Roman" w:hAnsi="Times New Roman" w:cs="Times New Roman"/>
          <w:sz w:val="28"/>
          <w:szCs w:val="28"/>
        </w:rPr>
      </w:pPr>
    </w:p>
    <w:p w:rsidR="005E1E70" w:rsidRDefault="000D00C2" w:rsidP="000D00C2">
      <w:pPr>
        <w:spacing w:after="0" w:line="240" w:lineRule="auto"/>
        <w:ind w:rightChars="238" w:right="524"/>
        <w:jc w:val="right"/>
        <w:rPr>
          <w:rFonts w:ascii="Times New Roman" w:hAnsi="Times New Roman" w:cs="Times New Roman"/>
          <w:sz w:val="28"/>
          <w:szCs w:val="28"/>
        </w:rPr>
      </w:pPr>
      <w:r>
        <w:rPr>
          <w:rFonts w:ascii="Times New Roman" w:hAnsi="Times New Roman" w:cs="Times New Roman"/>
          <w:sz w:val="28"/>
          <w:szCs w:val="28"/>
        </w:rPr>
        <w:t xml:space="preserve"> </w:t>
      </w:r>
    </w:p>
    <w:p w:rsidR="005E1E70" w:rsidRDefault="005E1E70" w:rsidP="000D00C2">
      <w:pPr>
        <w:spacing w:after="0" w:line="240" w:lineRule="auto"/>
        <w:ind w:rightChars="238" w:right="524"/>
        <w:jc w:val="right"/>
        <w:rPr>
          <w:rFonts w:ascii="Times New Roman" w:hAnsi="Times New Roman" w:cs="Times New Roman"/>
          <w:sz w:val="28"/>
          <w:szCs w:val="28"/>
        </w:rPr>
      </w:pPr>
    </w:p>
    <w:p w:rsidR="00F41D09" w:rsidRDefault="000D00C2" w:rsidP="000D00C2">
      <w:pPr>
        <w:spacing w:after="0" w:line="240" w:lineRule="auto"/>
        <w:ind w:rightChars="238" w:right="524"/>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F41D09" w:rsidRDefault="000D00C2" w:rsidP="0023207E">
      <w:pPr>
        <w:spacing w:after="0" w:line="240" w:lineRule="auto"/>
        <w:ind w:leftChars="2300" w:left="5060" w:rightChars="238" w:right="524"/>
        <w:jc w:val="right"/>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rsidR="00F41D09" w:rsidRDefault="000D00C2" w:rsidP="0023207E">
      <w:pPr>
        <w:spacing w:after="0" w:line="240" w:lineRule="auto"/>
        <w:ind w:leftChars="2300" w:left="5060" w:rightChars="238" w:right="524"/>
        <w:jc w:val="right"/>
        <w:rPr>
          <w:rFonts w:ascii="Times New Roman" w:hAnsi="Times New Roman" w:cs="Times New Roman"/>
          <w:sz w:val="28"/>
          <w:szCs w:val="28"/>
        </w:rPr>
      </w:pPr>
      <w:r>
        <w:rPr>
          <w:rFonts w:ascii="Times New Roman" w:hAnsi="Times New Roman" w:cs="Times New Roman"/>
          <w:sz w:val="28"/>
          <w:szCs w:val="28"/>
        </w:rPr>
        <w:t>городского округа Лыткарино</w:t>
      </w:r>
    </w:p>
    <w:p w:rsidR="00F41D09" w:rsidRPr="00B01981" w:rsidRDefault="000D00C2" w:rsidP="000D00C2">
      <w:pPr>
        <w:wordWrap w:val="0"/>
        <w:spacing w:after="0" w:line="240" w:lineRule="auto"/>
        <w:ind w:rightChars="238" w:right="524" w:firstLine="5529"/>
        <w:jc w:val="both"/>
        <w:rPr>
          <w:rFonts w:ascii="Times New Roman" w:hAnsi="Times New Roman" w:cs="Times New Roman"/>
          <w:sz w:val="28"/>
          <w:szCs w:val="28"/>
        </w:rPr>
      </w:pPr>
      <w:r>
        <w:rPr>
          <w:rFonts w:ascii="Times New Roman" w:hAnsi="Times New Roman" w:cs="Times New Roman"/>
          <w:sz w:val="28"/>
          <w:szCs w:val="28"/>
        </w:rPr>
        <w:t>от</w:t>
      </w:r>
      <w:r w:rsidR="00FF25AA" w:rsidRPr="00B01981">
        <w:rPr>
          <w:rFonts w:ascii="Times New Roman" w:hAnsi="Times New Roman" w:cs="Times New Roman"/>
          <w:sz w:val="28"/>
          <w:szCs w:val="28"/>
        </w:rPr>
        <w:t>_______</w:t>
      </w:r>
      <w:r w:rsidRPr="00B01981">
        <w:rPr>
          <w:rFonts w:ascii="Times New Roman" w:hAnsi="Times New Roman" w:cs="Times New Roman"/>
          <w:sz w:val="28"/>
          <w:szCs w:val="28"/>
        </w:rPr>
        <w:t>№</w:t>
      </w:r>
      <w:r w:rsidR="00FF25AA" w:rsidRPr="00B01981">
        <w:rPr>
          <w:rFonts w:ascii="Times New Roman" w:hAnsi="Times New Roman" w:cs="Times New Roman"/>
          <w:sz w:val="28"/>
          <w:szCs w:val="28"/>
        </w:rPr>
        <w:t>_______</w:t>
      </w:r>
    </w:p>
    <w:p w:rsidR="00F41D09" w:rsidRPr="00B01981" w:rsidRDefault="00F41D09">
      <w:pPr>
        <w:spacing w:line="144" w:lineRule="auto"/>
        <w:jc w:val="both"/>
        <w:rPr>
          <w:rFonts w:ascii="Times New Roman" w:hAnsi="Times New Roman" w:cs="Times New Roman"/>
          <w:sz w:val="28"/>
          <w:szCs w:val="28"/>
        </w:rPr>
      </w:pPr>
    </w:p>
    <w:p w:rsidR="00F41D09" w:rsidRDefault="00F41D09">
      <w:pPr>
        <w:spacing w:line="144" w:lineRule="auto"/>
        <w:jc w:val="both"/>
        <w:rPr>
          <w:rFonts w:ascii="Times New Roman" w:hAnsi="Times New Roman" w:cs="Times New Roman"/>
          <w:sz w:val="28"/>
          <w:szCs w:val="28"/>
        </w:rPr>
      </w:pPr>
    </w:p>
    <w:p w:rsidR="00F41D09" w:rsidRDefault="000D00C2">
      <w:pPr>
        <w:spacing w:line="144" w:lineRule="auto"/>
        <w:jc w:val="center"/>
        <w:rPr>
          <w:rFonts w:ascii="Times New Roman" w:hAnsi="Times New Roman" w:cs="Times New Roman"/>
          <w:sz w:val="28"/>
          <w:szCs w:val="28"/>
        </w:rPr>
      </w:pPr>
      <w:r>
        <w:rPr>
          <w:rFonts w:ascii="Times New Roman" w:hAnsi="Times New Roman" w:cs="Times New Roman"/>
          <w:sz w:val="28"/>
          <w:szCs w:val="28"/>
        </w:rPr>
        <w:t xml:space="preserve">Организационный </w:t>
      </w:r>
      <w:proofErr w:type="gramStart"/>
      <w:r>
        <w:rPr>
          <w:rFonts w:ascii="Times New Roman" w:hAnsi="Times New Roman" w:cs="Times New Roman"/>
          <w:sz w:val="28"/>
          <w:szCs w:val="28"/>
        </w:rPr>
        <w:t>комитет  по</w:t>
      </w:r>
      <w:proofErr w:type="gramEnd"/>
      <w:r>
        <w:rPr>
          <w:rFonts w:ascii="Times New Roman" w:hAnsi="Times New Roman" w:cs="Times New Roman"/>
          <w:sz w:val="28"/>
          <w:szCs w:val="28"/>
        </w:rPr>
        <w:t xml:space="preserve"> проведению публичных слушаний</w:t>
      </w:r>
    </w:p>
    <w:p w:rsidR="00F41D09" w:rsidRDefault="00F41D09">
      <w:pPr>
        <w:spacing w:line="240" w:lineRule="auto"/>
        <w:jc w:val="center"/>
        <w:rPr>
          <w:rFonts w:ascii="Times New Roman" w:hAnsi="Times New Roman" w:cs="Times New Roman"/>
          <w:sz w:val="28"/>
          <w:szCs w:val="28"/>
        </w:rPr>
      </w:pPr>
    </w:p>
    <w:p w:rsidR="00F41D09" w:rsidRDefault="000D00C2" w:rsidP="000D00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оргкомитета:   </w:t>
      </w:r>
    </w:p>
    <w:p w:rsidR="00F41D09" w:rsidRDefault="000D00C2" w:rsidP="000D00C2">
      <w:pPr>
        <w:spacing w:after="0" w:line="240" w:lineRule="auto"/>
        <w:ind w:left="5600" w:hangingChars="2000" w:hanging="5600"/>
        <w:jc w:val="both"/>
        <w:rPr>
          <w:rFonts w:ascii="Times New Roman" w:hAnsi="Times New Roman" w:cs="Times New Roman"/>
          <w:sz w:val="28"/>
          <w:szCs w:val="28"/>
        </w:rPr>
      </w:pPr>
      <w:r>
        <w:rPr>
          <w:rFonts w:ascii="Times New Roman" w:hAnsi="Times New Roman" w:cs="Times New Roman"/>
          <w:sz w:val="28"/>
          <w:szCs w:val="28"/>
        </w:rPr>
        <w:t>Серёгин Евгений Викторович   –   председатель Совета депутатов городского</w:t>
      </w:r>
    </w:p>
    <w:p w:rsidR="00F41D09" w:rsidRDefault="000D00C2" w:rsidP="000D00C2">
      <w:pPr>
        <w:spacing w:after="0" w:line="240" w:lineRule="auto"/>
        <w:ind w:leftChars="1905" w:left="7691" w:hangingChars="1250" w:hanging="3500"/>
        <w:jc w:val="both"/>
        <w:rPr>
          <w:rFonts w:ascii="Times New Roman" w:hAnsi="Times New Roman" w:cs="Times New Roman"/>
          <w:sz w:val="28"/>
          <w:szCs w:val="28"/>
        </w:rPr>
      </w:pPr>
      <w:r>
        <w:rPr>
          <w:rFonts w:ascii="Times New Roman" w:hAnsi="Times New Roman" w:cs="Times New Roman"/>
          <w:sz w:val="28"/>
          <w:szCs w:val="28"/>
        </w:rPr>
        <w:t>округа Лыткарино</w:t>
      </w:r>
    </w:p>
    <w:p w:rsidR="00F41D09" w:rsidRDefault="000D00C2" w:rsidP="000D00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Члены оргкомитета:  </w:t>
      </w:r>
    </w:p>
    <w:p w:rsidR="00F41D09" w:rsidRDefault="000D00C2" w:rsidP="000D00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Егоров Юрий Николаевич        – </w:t>
      </w:r>
      <w:r w:rsidR="00561BA0">
        <w:rPr>
          <w:rFonts w:ascii="Times New Roman" w:hAnsi="Times New Roman" w:cs="Times New Roman"/>
          <w:sz w:val="28"/>
          <w:szCs w:val="28"/>
        </w:rPr>
        <w:t>з</w:t>
      </w:r>
      <w:r>
        <w:rPr>
          <w:rFonts w:ascii="Times New Roman" w:hAnsi="Times New Roman" w:cs="Times New Roman"/>
          <w:sz w:val="28"/>
          <w:szCs w:val="28"/>
        </w:rPr>
        <w:t xml:space="preserve">аместитель председателя Совета депутатов </w:t>
      </w:r>
    </w:p>
    <w:p w:rsidR="00F41D09" w:rsidRDefault="000D00C2" w:rsidP="000D00C2">
      <w:pPr>
        <w:spacing w:after="0" w:line="240" w:lineRule="auto"/>
        <w:ind w:left="4060" w:hangingChars="1450" w:hanging="4060"/>
        <w:jc w:val="both"/>
        <w:rPr>
          <w:rFonts w:ascii="Times New Roman" w:hAnsi="Times New Roman" w:cs="Times New Roman"/>
          <w:sz w:val="28"/>
          <w:szCs w:val="28"/>
        </w:rPr>
      </w:pPr>
      <w:proofErr w:type="spellStart"/>
      <w:r>
        <w:rPr>
          <w:rFonts w:ascii="Times New Roman" w:hAnsi="Times New Roman" w:cs="Times New Roman"/>
          <w:sz w:val="28"/>
          <w:szCs w:val="28"/>
        </w:rPr>
        <w:t>Брюзова</w:t>
      </w:r>
      <w:proofErr w:type="spellEnd"/>
      <w:r>
        <w:rPr>
          <w:rFonts w:ascii="Times New Roman" w:hAnsi="Times New Roman" w:cs="Times New Roman"/>
          <w:sz w:val="28"/>
          <w:szCs w:val="28"/>
        </w:rPr>
        <w:t xml:space="preserve"> Татьяна </w:t>
      </w:r>
      <w:proofErr w:type="gramStart"/>
      <w:r>
        <w:rPr>
          <w:rFonts w:ascii="Times New Roman" w:hAnsi="Times New Roman" w:cs="Times New Roman"/>
          <w:sz w:val="28"/>
          <w:szCs w:val="28"/>
        </w:rPr>
        <w:t>Алексеевна  –</w:t>
      </w:r>
      <w:proofErr w:type="gramEnd"/>
      <w:r>
        <w:rPr>
          <w:rFonts w:ascii="Times New Roman" w:hAnsi="Times New Roman" w:cs="Times New Roman"/>
          <w:sz w:val="28"/>
          <w:szCs w:val="28"/>
        </w:rPr>
        <w:t xml:space="preserve"> депутат Совета депутатов городского округа Лыткарино</w:t>
      </w:r>
    </w:p>
    <w:p w:rsidR="00F41D09" w:rsidRDefault="000D00C2" w:rsidP="000D00C2">
      <w:pPr>
        <w:spacing w:after="0" w:line="240" w:lineRule="auto"/>
        <w:ind w:left="4110" w:hangingChars="1468" w:hanging="4110"/>
        <w:jc w:val="both"/>
        <w:rPr>
          <w:rFonts w:ascii="Times New Roman" w:hAnsi="Times New Roman" w:cs="Times New Roman"/>
          <w:sz w:val="28"/>
          <w:szCs w:val="28"/>
        </w:rPr>
      </w:pPr>
      <w:r>
        <w:rPr>
          <w:rFonts w:ascii="Times New Roman" w:hAnsi="Times New Roman" w:cs="Times New Roman"/>
          <w:sz w:val="28"/>
          <w:szCs w:val="28"/>
        </w:rPr>
        <w:t>_________________________ – представитель Администрации городского округа Лыткарино (по согласованию)</w:t>
      </w:r>
    </w:p>
    <w:p w:rsidR="00F41D09" w:rsidRDefault="000D00C2" w:rsidP="000D00C2">
      <w:pPr>
        <w:spacing w:after="0" w:line="240" w:lineRule="auto"/>
        <w:ind w:left="4110" w:hangingChars="1468" w:hanging="4110"/>
        <w:jc w:val="both"/>
        <w:rPr>
          <w:rFonts w:ascii="Times New Roman" w:hAnsi="Times New Roman" w:cs="Times New Roman"/>
          <w:sz w:val="28"/>
          <w:szCs w:val="28"/>
        </w:rPr>
      </w:pPr>
      <w:r>
        <w:rPr>
          <w:rFonts w:ascii="Times New Roman" w:hAnsi="Times New Roman" w:cs="Times New Roman"/>
          <w:sz w:val="28"/>
          <w:szCs w:val="28"/>
        </w:rPr>
        <w:t>_________________________ – представитель Администрации городского округа Лыткарино (по согласованию)</w:t>
      </w:r>
    </w:p>
    <w:p w:rsidR="00F41D09" w:rsidRDefault="00F41D09">
      <w:pPr>
        <w:jc w:val="both"/>
        <w:rPr>
          <w:rFonts w:ascii="Times New Roman" w:hAnsi="Times New Roman" w:cs="Times New Roman"/>
          <w:sz w:val="28"/>
          <w:szCs w:val="28"/>
        </w:rPr>
      </w:pPr>
    </w:p>
    <w:p w:rsidR="00F41D09" w:rsidRDefault="000D00C2" w:rsidP="00561BA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Адрес организационного комитета по проведению публичных слушаний: </w:t>
      </w:r>
    </w:p>
    <w:p w:rsidR="00F41D09" w:rsidRDefault="000D00C2" w:rsidP="00561BA0">
      <w:pPr>
        <w:spacing w:line="240" w:lineRule="auto"/>
        <w:jc w:val="both"/>
        <w:rPr>
          <w:rFonts w:ascii="Times New Roman" w:hAnsi="Times New Roman" w:cs="Times New Roman"/>
          <w:sz w:val="28"/>
          <w:szCs w:val="28"/>
        </w:rPr>
      </w:pPr>
      <w:r>
        <w:rPr>
          <w:rFonts w:ascii="Times New Roman" w:hAnsi="Times New Roman" w:cs="Times New Roman"/>
          <w:sz w:val="28"/>
          <w:szCs w:val="28"/>
        </w:rPr>
        <w:t>г.</w:t>
      </w:r>
      <w:r w:rsidR="00561BA0">
        <w:rPr>
          <w:rFonts w:ascii="Times New Roman" w:hAnsi="Times New Roman" w:cs="Times New Roman"/>
          <w:sz w:val="28"/>
          <w:szCs w:val="28"/>
        </w:rPr>
        <w:t xml:space="preserve"> </w:t>
      </w:r>
      <w:r>
        <w:rPr>
          <w:rFonts w:ascii="Times New Roman" w:hAnsi="Times New Roman" w:cs="Times New Roman"/>
          <w:sz w:val="28"/>
          <w:szCs w:val="28"/>
        </w:rPr>
        <w:t>Лыткарино, ул.</w:t>
      </w:r>
      <w:r w:rsidR="00561BA0">
        <w:rPr>
          <w:rFonts w:ascii="Times New Roman" w:hAnsi="Times New Roman" w:cs="Times New Roman"/>
          <w:sz w:val="28"/>
          <w:szCs w:val="28"/>
        </w:rPr>
        <w:t xml:space="preserve"> </w:t>
      </w:r>
      <w:r>
        <w:rPr>
          <w:rFonts w:ascii="Times New Roman" w:hAnsi="Times New Roman" w:cs="Times New Roman"/>
          <w:sz w:val="28"/>
          <w:szCs w:val="28"/>
        </w:rPr>
        <w:t>Спортивная, д.5/1</w:t>
      </w:r>
    </w:p>
    <w:p w:rsidR="00F41D09" w:rsidRDefault="00F41D09">
      <w:pPr>
        <w:jc w:val="both"/>
        <w:rPr>
          <w:rFonts w:ascii="Times New Roman" w:hAnsi="Times New Roman" w:cs="Times New Roman"/>
          <w:i/>
          <w:iCs/>
          <w:sz w:val="28"/>
          <w:szCs w:val="28"/>
        </w:rPr>
      </w:pPr>
    </w:p>
    <w:p w:rsidR="00F41D09" w:rsidRDefault="000D00C2">
      <w:pPr>
        <w:jc w:val="both"/>
        <w:rPr>
          <w:rFonts w:ascii="Times New Roman" w:hAnsi="Times New Roman" w:cs="Times New Roman"/>
          <w:sz w:val="28"/>
          <w:szCs w:val="28"/>
        </w:rPr>
      </w:pPr>
      <w:r>
        <w:rPr>
          <w:rFonts w:ascii="Times New Roman" w:hAnsi="Times New Roman" w:cs="Times New Roman"/>
          <w:sz w:val="28"/>
          <w:szCs w:val="28"/>
        </w:rPr>
        <w:t>Время приема предложений: понедельник-пятница с 16.00 часов до 18.00 часов,</w:t>
      </w:r>
    </w:p>
    <w:p w:rsidR="00F41D09" w:rsidRDefault="000D00C2">
      <w:pPr>
        <w:jc w:val="both"/>
        <w:rPr>
          <w:rFonts w:ascii="Times New Roman" w:hAnsi="Times New Roman" w:cs="Times New Roman"/>
          <w:sz w:val="28"/>
          <w:szCs w:val="28"/>
        </w:rPr>
      </w:pPr>
      <w:r>
        <w:rPr>
          <w:rFonts w:ascii="Times New Roman" w:hAnsi="Times New Roman" w:cs="Times New Roman"/>
          <w:sz w:val="28"/>
          <w:szCs w:val="28"/>
        </w:rPr>
        <w:t>суббота, воскресенье – выходные дни</w:t>
      </w:r>
    </w:p>
    <w:p w:rsidR="00F41D09" w:rsidRDefault="00F41D09">
      <w:pPr>
        <w:jc w:val="both"/>
        <w:rPr>
          <w:rFonts w:ascii="Times New Roman" w:hAnsi="Times New Roman" w:cs="Times New Roman"/>
          <w:i/>
          <w:iCs/>
          <w:sz w:val="28"/>
          <w:szCs w:val="28"/>
        </w:rPr>
      </w:pPr>
    </w:p>
    <w:sectPr w:rsidR="00F41D09" w:rsidSect="000D00C2">
      <w:pgSz w:w="11906" w:h="16838"/>
      <w:pgMar w:top="1134" w:right="567" w:bottom="1134" w:left="1701"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29E7" w:rsidRDefault="00DD29E7">
      <w:pPr>
        <w:spacing w:line="240" w:lineRule="auto"/>
      </w:pPr>
      <w:r>
        <w:separator/>
      </w:r>
    </w:p>
  </w:endnote>
  <w:endnote w:type="continuationSeparator" w:id="0">
    <w:p w:rsidR="00DD29E7" w:rsidRDefault="00DD2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29E7" w:rsidRDefault="00DD29E7">
      <w:pPr>
        <w:spacing w:after="0" w:line="240" w:lineRule="auto"/>
      </w:pPr>
      <w:r>
        <w:separator/>
      </w:r>
    </w:p>
  </w:footnote>
  <w:footnote w:type="continuationSeparator" w:id="0">
    <w:p w:rsidR="00DD29E7" w:rsidRDefault="00DD29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9D"/>
    <w:rsid w:val="000071BB"/>
    <w:rsid w:val="0002558C"/>
    <w:rsid w:val="00045798"/>
    <w:rsid w:val="0005687D"/>
    <w:rsid w:val="000574D6"/>
    <w:rsid w:val="00082CAA"/>
    <w:rsid w:val="000D00C2"/>
    <w:rsid w:val="000F7AED"/>
    <w:rsid w:val="001004C5"/>
    <w:rsid w:val="00126926"/>
    <w:rsid w:val="001346BF"/>
    <w:rsid w:val="0018590A"/>
    <w:rsid w:val="001924D2"/>
    <w:rsid w:val="00197826"/>
    <w:rsid w:val="001C4778"/>
    <w:rsid w:val="0023207E"/>
    <w:rsid w:val="002429EE"/>
    <w:rsid w:val="0024472E"/>
    <w:rsid w:val="002562B3"/>
    <w:rsid w:val="00261CD7"/>
    <w:rsid w:val="002927E4"/>
    <w:rsid w:val="002D34B8"/>
    <w:rsid w:val="002F0FB5"/>
    <w:rsid w:val="002F32F1"/>
    <w:rsid w:val="00310A98"/>
    <w:rsid w:val="003238E6"/>
    <w:rsid w:val="00383A86"/>
    <w:rsid w:val="003B3963"/>
    <w:rsid w:val="003C0756"/>
    <w:rsid w:val="00400C3C"/>
    <w:rsid w:val="00406F9D"/>
    <w:rsid w:val="0040703B"/>
    <w:rsid w:val="00460A71"/>
    <w:rsid w:val="004625A5"/>
    <w:rsid w:val="004A0751"/>
    <w:rsid w:val="004A121F"/>
    <w:rsid w:val="004B5025"/>
    <w:rsid w:val="004C29C6"/>
    <w:rsid w:val="004C46FD"/>
    <w:rsid w:val="0053289A"/>
    <w:rsid w:val="005468AF"/>
    <w:rsid w:val="00561BA0"/>
    <w:rsid w:val="00583D38"/>
    <w:rsid w:val="005B4E67"/>
    <w:rsid w:val="005C3BC4"/>
    <w:rsid w:val="005D7143"/>
    <w:rsid w:val="005E1E70"/>
    <w:rsid w:val="005E3FC4"/>
    <w:rsid w:val="005E53F6"/>
    <w:rsid w:val="00617388"/>
    <w:rsid w:val="00640E71"/>
    <w:rsid w:val="0067200E"/>
    <w:rsid w:val="006A50A6"/>
    <w:rsid w:val="006B372C"/>
    <w:rsid w:val="006D2746"/>
    <w:rsid w:val="00702DC3"/>
    <w:rsid w:val="007044F3"/>
    <w:rsid w:val="00716A1F"/>
    <w:rsid w:val="0073050C"/>
    <w:rsid w:val="007305EF"/>
    <w:rsid w:val="0073060A"/>
    <w:rsid w:val="007468AE"/>
    <w:rsid w:val="00757B0F"/>
    <w:rsid w:val="00782087"/>
    <w:rsid w:val="007913A3"/>
    <w:rsid w:val="00795E91"/>
    <w:rsid w:val="00795F54"/>
    <w:rsid w:val="0079797D"/>
    <w:rsid w:val="007A60A8"/>
    <w:rsid w:val="007E1A08"/>
    <w:rsid w:val="00811E59"/>
    <w:rsid w:val="00862B5A"/>
    <w:rsid w:val="00875204"/>
    <w:rsid w:val="00894514"/>
    <w:rsid w:val="008B5118"/>
    <w:rsid w:val="008E38F9"/>
    <w:rsid w:val="00903D42"/>
    <w:rsid w:val="00924C13"/>
    <w:rsid w:val="0093114C"/>
    <w:rsid w:val="00952718"/>
    <w:rsid w:val="009627BC"/>
    <w:rsid w:val="009638E1"/>
    <w:rsid w:val="009D1105"/>
    <w:rsid w:val="00A7137E"/>
    <w:rsid w:val="00A83790"/>
    <w:rsid w:val="00A9141C"/>
    <w:rsid w:val="00AA477D"/>
    <w:rsid w:val="00AD060E"/>
    <w:rsid w:val="00AD68B1"/>
    <w:rsid w:val="00AD7DC4"/>
    <w:rsid w:val="00B01981"/>
    <w:rsid w:val="00B5666A"/>
    <w:rsid w:val="00BC2101"/>
    <w:rsid w:val="00BC44E2"/>
    <w:rsid w:val="00BE3F25"/>
    <w:rsid w:val="00BF409F"/>
    <w:rsid w:val="00BF63C8"/>
    <w:rsid w:val="00C57AB7"/>
    <w:rsid w:val="00C633D9"/>
    <w:rsid w:val="00C7528F"/>
    <w:rsid w:val="00C853C8"/>
    <w:rsid w:val="00C93FE0"/>
    <w:rsid w:val="00CA1687"/>
    <w:rsid w:val="00CF2A7A"/>
    <w:rsid w:val="00D41EC9"/>
    <w:rsid w:val="00D62F99"/>
    <w:rsid w:val="00D72FE0"/>
    <w:rsid w:val="00D87EC5"/>
    <w:rsid w:val="00DA6F3A"/>
    <w:rsid w:val="00DD29E7"/>
    <w:rsid w:val="00E31D7F"/>
    <w:rsid w:val="00E338AE"/>
    <w:rsid w:val="00E34F6E"/>
    <w:rsid w:val="00E76EA5"/>
    <w:rsid w:val="00EB0D2A"/>
    <w:rsid w:val="00EB320F"/>
    <w:rsid w:val="00ED76B3"/>
    <w:rsid w:val="00F066EA"/>
    <w:rsid w:val="00F41D09"/>
    <w:rsid w:val="00F5720B"/>
    <w:rsid w:val="00F96C37"/>
    <w:rsid w:val="00FF25AA"/>
    <w:rsid w:val="00FF6FC7"/>
    <w:rsid w:val="02AF1468"/>
    <w:rsid w:val="04860211"/>
    <w:rsid w:val="07143C45"/>
    <w:rsid w:val="0D952C24"/>
    <w:rsid w:val="0FA1360E"/>
    <w:rsid w:val="1B68435E"/>
    <w:rsid w:val="1C185A59"/>
    <w:rsid w:val="1D737F4D"/>
    <w:rsid w:val="23877CB6"/>
    <w:rsid w:val="24FC527F"/>
    <w:rsid w:val="26B720A6"/>
    <w:rsid w:val="26D8408A"/>
    <w:rsid w:val="2A946E18"/>
    <w:rsid w:val="2AD42FA8"/>
    <w:rsid w:val="30E64E6A"/>
    <w:rsid w:val="31E02E19"/>
    <w:rsid w:val="3B0B7401"/>
    <w:rsid w:val="3E5E3511"/>
    <w:rsid w:val="40BB4F66"/>
    <w:rsid w:val="4514076E"/>
    <w:rsid w:val="46BE541F"/>
    <w:rsid w:val="4B6934B8"/>
    <w:rsid w:val="4DC220FC"/>
    <w:rsid w:val="50F93F91"/>
    <w:rsid w:val="58CE035A"/>
    <w:rsid w:val="5A261FE5"/>
    <w:rsid w:val="5C0F0F28"/>
    <w:rsid w:val="611D25D7"/>
    <w:rsid w:val="65B32483"/>
    <w:rsid w:val="66857594"/>
    <w:rsid w:val="69F037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4EC5D-3A02-411E-9822-1D8BC0B4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customStyle="1" w:styleId="ConsPlusNormal">
    <w:name w:val="ConsPlusNormal"/>
    <w:uiPriority w:val="6"/>
    <w:qFormat/>
    <w:pPr>
      <w:suppressAutoHyphens/>
      <w:autoSpaceDE w:val="0"/>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780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A8869D5DB9F8A13D171ABA035E6DF4CE9B6AF5771CCC928B1ACA9AABC1DE41596DD5BABAF4F7F69C5DA75F9D1C10B2F8F8CF10CAi450I" TargetMode="External"/><Relationship Id="rId13" Type="http://schemas.openxmlformats.org/officeDocument/2006/relationships/hyperlink" Target="consultantplus://offline/ref=80A8869D5DB9F8A13D171ABA035E6DF4CE9B6AF5771CCC928B1ACA9AABC1DE41596DD5BABAF4F7F69C5DA75F9D1C10B2F8F8CF10CAi450I" TargetMode="External"/><Relationship Id="rId3" Type="http://schemas.openxmlformats.org/officeDocument/2006/relationships/settings" Target="settings.xml"/><Relationship Id="rId7" Type="http://schemas.openxmlformats.org/officeDocument/2006/relationships/hyperlink" Target="consultantplus://offline/ref=407DA641DC576814803F85311DEC1EC09F2EE51FC28B43ACCDB7C330628DDF3D9293893AA47EDD118E4E31BBB432145E20E2D2ED963A73E8LD41I" TargetMode="External"/><Relationship Id="rId12" Type="http://schemas.openxmlformats.org/officeDocument/2006/relationships/hyperlink" Target="consultantplus://offline/ref=670275322BB847B40EFAD431CE0CCE40743B2DED7D7C6BB0A7F9B2D0958CE4A4F0BF684C73FAD3E3929D9CDD139BA2D27225C18E555F9F59e8C5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AEB6979B418FF9B08B7D52BD00454D9AE38B63DCC7016A065E0DF4A2BC36CF8FA6E50DE874EEFA55B72DA6D0CAF81F00D21F583923EB5B5MBuB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80A8869D5DB9F8A13D171ABA035E6DF4CE9B6AF5771CCC928B1ACA9AABC1DE41596DD5BABAF4F7F69C5DA75F9D1C10B2F8F8CF10CAi450I" TargetMode="External"/><Relationship Id="rId4" Type="http://schemas.openxmlformats.org/officeDocument/2006/relationships/webSettings" Target="webSettings.xml"/><Relationship Id="rId9" Type="http://schemas.openxmlformats.org/officeDocument/2006/relationships/hyperlink" Target="consultantplus://offline/ref=8A34B4FBB12E84EAECEB09D124F48AE0A4179CE07A85FE1129CA18B3828F9FA0D5FB8B4FC871C43EE5990E44C78B6578E659882F74C3D072vCA6J" TargetMode="External"/><Relationship Id="rId14" Type="http://schemas.openxmlformats.org/officeDocument/2006/relationships/hyperlink" Target="consultantplus://offline/ref=D3B26C623C0A0094A9513BE677179AB94940BDB5B72E13794A0469EE71207638517CC657CA2FFD9C763085A56EA3DDD2BB593320E64B7FF7E3i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1508</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PC2</cp:lastModifiedBy>
  <cp:revision>2</cp:revision>
  <cp:lastPrinted>2021-02-02T10:00:00Z</cp:lastPrinted>
  <dcterms:created xsi:type="dcterms:W3CDTF">2021-06-24T09:28:00Z</dcterms:created>
  <dcterms:modified xsi:type="dcterms:W3CDTF">2021-06-24T09:28:00Z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1049-11.2.0.9967</vt:lpwstr>
  </property>
</Properties>
</file>